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FF" w:rsidRPr="002D02DE" w:rsidRDefault="00700F33" w:rsidP="001B384D">
      <w:pPr>
        <w:jc w:val="center"/>
        <w:rPr>
          <w:rFonts w:ascii="Arial" w:hAnsi="Arial" w:cs="Arial"/>
          <w:b/>
          <w:sz w:val="20"/>
          <w:szCs w:val="20"/>
        </w:rPr>
      </w:pPr>
      <w:r w:rsidRPr="002D02DE">
        <w:rPr>
          <w:rFonts w:ascii="Arial" w:hAnsi="Arial" w:cs="Arial"/>
          <w:b/>
          <w:sz w:val="20"/>
          <w:szCs w:val="20"/>
        </w:rPr>
        <w:t>COMUNICACIÓN</w:t>
      </w:r>
    </w:p>
    <w:p w:rsidR="00700F33" w:rsidRPr="002D02DE" w:rsidRDefault="00C86183" w:rsidP="002D02D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PROYECTO BASAL</w:t>
      </w:r>
      <w:r w:rsidR="005B1290">
        <w:rPr>
          <w:rFonts w:ascii="Arial" w:hAnsi="Arial" w:cs="Arial"/>
          <w:b/>
          <w:sz w:val="20"/>
          <w:szCs w:val="20"/>
        </w:rPr>
        <w:t xml:space="preserve">. </w:t>
      </w:r>
      <w:r w:rsidR="00DB2437" w:rsidRPr="002D02DE">
        <w:rPr>
          <w:rFonts w:ascii="Arial" w:hAnsi="Arial" w:cs="Arial"/>
          <w:b/>
          <w:sz w:val="20"/>
          <w:szCs w:val="20"/>
        </w:rPr>
        <w:t>PLANES MUNICIPALES DE ENFRENTAMIENTO Y ADAPTACIÓN AL CAMBIO CLIMÁTICO EN EL SECTOR AGROPECUARIO  EN SU FASE FINAL  DE ELABORACIÓN.</w:t>
      </w:r>
    </w:p>
    <w:p w:rsidR="00F0310F" w:rsidRPr="002D02DE" w:rsidRDefault="007D7CB8" w:rsidP="002D02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B50A8">
        <w:rPr>
          <w:rFonts w:ascii="Arial" w:hAnsi="Arial" w:cs="Arial"/>
          <w:sz w:val="20"/>
          <w:szCs w:val="20"/>
        </w:rPr>
        <w:t>P</w:t>
      </w:r>
      <w:r w:rsidR="00FB50A8" w:rsidRPr="00FB50A8">
        <w:rPr>
          <w:rFonts w:ascii="Arial" w:hAnsi="Arial" w:cs="Arial"/>
          <w:sz w:val="20"/>
          <w:szCs w:val="20"/>
        </w:rPr>
        <w:t>or</w:t>
      </w:r>
      <w:r w:rsidR="000E1316">
        <w:rPr>
          <w:rFonts w:ascii="Arial" w:hAnsi="Arial" w:cs="Arial"/>
          <w:sz w:val="20"/>
          <w:szCs w:val="20"/>
        </w:rPr>
        <w:t xml:space="preserve"> </w:t>
      </w:r>
      <w:r w:rsidRPr="002D02DE">
        <w:rPr>
          <w:rFonts w:ascii="Arial" w:hAnsi="Arial" w:cs="Arial"/>
          <w:sz w:val="20"/>
          <w:szCs w:val="20"/>
        </w:rPr>
        <w:t xml:space="preserve">todos es conocido que </w:t>
      </w:r>
      <w:r w:rsidR="004F3A4D" w:rsidRPr="002D02DE">
        <w:rPr>
          <w:rFonts w:ascii="Arial" w:hAnsi="Arial" w:cs="Arial"/>
          <w:sz w:val="20"/>
          <w:szCs w:val="20"/>
        </w:rPr>
        <w:t xml:space="preserve">el </w:t>
      </w:r>
      <w:r w:rsidRPr="002D02DE">
        <w:rPr>
          <w:rFonts w:ascii="Arial" w:hAnsi="Arial" w:cs="Arial"/>
          <w:sz w:val="20"/>
          <w:szCs w:val="20"/>
        </w:rPr>
        <w:t>Cambio Climático está relacionado con</w:t>
      </w:r>
      <w:r w:rsidR="000E1316">
        <w:rPr>
          <w:rFonts w:ascii="Arial" w:hAnsi="Arial" w:cs="Arial"/>
          <w:sz w:val="20"/>
          <w:szCs w:val="20"/>
        </w:rPr>
        <w:t xml:space="preserve"> </w:t>
      </w:r>
      <w:r w:rsidRPr="002D02DE">
        <w:rPr>
          <w:rFonts w:ascii="Arial" w:hAnsi="Arial" w:cs="Arial"/>
          <w:sz w:val="20"/>
          <w:szCs w:val="20"/>
        </w:rPr>
        <w:t>el aumento de la frecuencia de eventos extremos como los huracanes de gran categoría</w:t>
      </w:r>
      <w:r w:rsidR="00F0310F" w:rsidRPr="002D02DE">
        <w:rPr>
          <w:rFonts w:ascii="Arial" w:hAnsi="Arial" w:cs="Arial"/>
          <w:sz w:val="20"/>
          <w:szCs w:val="20"/>
        </w:rPr>
        <w:t>,</w:t>
      </w:r>
      <w:r w:rsidRPr="002D02DE">
        <w:rPr>
          <w:rFonts w:ascii="Arial" w:hAnsi="Arial" w:cs="Arial"/>
          <w:sz w:val="20"/>
          <w:szCs w:val="20"/>
        </w:rPr>
        <w:t xml:space="preserve"> las intensas lluvias que provocan inundaciones, así como el incremento de las temperaturas medias y las sequías prolongadas, todos</w:t>
      </w:r>
      <w:r w:rsidR="00FB50A8">
        <w:rPr>
          <w:rFonts w:ascii="Arial" w:hAnsi="Arial" w:cs="Arial"/>
          <w:sz w:val="20"/>
          <w:szCs w:val="20"/>
        </w:rPr>
        <w:t xml:space="preserve"> efectos negativos para</w:t>
      </w:r>
      <w:r w:rsidRPr="002D02DE">
        <w:rPr>
          <w:rFonts w:ascii="Arial" w:hAnsi="Arial" w:cs="Arial"/>
          <w:sz w:val="20"/>
          <w:szCs w:val="20"/>
        </w:rPr>
        <w:t xml:space="preserve"> la sociedad y la economía y en particular</w:t>
      </w:r>
      <w:r w:rsidR="00F0310F" w:rsidRPr="002D02DE">
        <w:rPr>
          <w:rFonts w:ascii="Arial" w:hAnsi="Arial" w:cs="Arial"/>
          <w:sz w:val="20"/>
          <w:szCs w:val="20"/>
        </w:rPr>
        <w:t>,</w:t>
      </w:r>
      <w:r w:rsidR="00FB50A8">
        <w:rPr>
          <w:rFonts w:ascii="Arial" w:hAnsi="Arial" w:cs="Arial"/>
          <w:sz w:val="20"/>
          <w:szCs w:val="20"/>
        </w:rPr>
        <w:t xml:space="preserve"> para</w:t>
      </w:r>
      <w:r w:rsidRPr="002D02DE">
        <w:rPr>
          <w:rFonts w:ascii="Arial" w:hAnsi="Arial" w:cs="Arial"/>
          <w:sz w:val="20"/>
          <w:szCs w:val="20"/>
        </w:rPr>
        <w:t xml:space="preserve"> la</w:t>
      </w:r>
      <w:r w:rsidR="00FB50A8">
        <w:rPr>
          <w:rFonts w:ascii="Arial" w:hAnsi="Arial" w:cs="Arial"/>
          <w:sz w:val="20"/>
          <w:szCs w:val="20"/>
        </w:rPr>
        <w:t>s producciones agropecuarias y</w:t>
      </w:r>
      <w:r w:rsidRPr="002D02DE">
        <w:rPr>
          <w:rFonts w:ascii="Arial" w:hAnsi="Arial" w:cs="Arial"/>
          <w:sz w:val="20"/>
          <w:szCs w:val="20"/>
        </w:rPr>
        <w:t xml:space="preserve"> la seguridad alimentaria. También</w:t>
      </w:r>
      <w:r w:rsidR="000E1316">
        <w:rPr>
          <w:rFonts w:ascii="Arial" w:hAnsi="Arial" w:cs="Arial"/>
          <w:sz w:val="20"/>
          <w:szCs w:val="20"/>
        </w:rPr>
        <w:t xml:space="preserve"> </w:t>
      </w:r>
      <w:r w:rsidR="00FB50A8">
        <w:rPr>
          <w:rFonts w:ascii="Arial" w:hAnsi="Arial" w:cs="Arial"/>
          <w:sz w:val="20"/>
          <w:szCs w:val="20"/>
        </w:rPr>
        <w:t>ya es lugar común</w:t>
      </w:r>
      <w:r w:rsidR="004B2C58" w:rsidRPr="002D02DE">
        <w:rPr>
          <w:rFonts w:ascii="Arial" w:hAnsi="Arial" w:cs="Arial"/>
          <w:sz w:val="20"/>
          <w:szCs w:val="20"/>
        </w:rPr>
        <w:t xml:space="preserve"> que</w:t>
      </w:r>
      <w:r w:rsidR="000E1316">
        <w:rPr>
          <w:rFonts w:ascii="Arial" w:hAnsi="Arial" w:cs="Arial"/>
          <w:sz w:val="20"/>
          <w:szCs w:val="20"/>
        </w:rPr>
        <w:t xml:space="preserve"> </w:t>
      </w:r>
      <w:r w:rsidR="004F3A4D" w:rsidRPr="002D02DE">
        <w:rPr>
          <w:rFonts w:ascii="Arial" w:hAnsi="Arial" w:cs="Arial"/>
          <w:sz w:val="20"/>
          <w:szCs w:val="20"/>
        </w:rPr>
        <w:t xml:space="preserve">numerosas personalidades políticas y de la ciencia han expresado que </w:t>
      </w:r>
      <w:r w:rsidR="00FB50A8">
        <w:rPr>
          <w:rFonts w:ascii="Arial" w:hAnsi="Arial" w:cs="Arial"/>
          <w:sz w:val="20"/>
          <w:szCs w:val="20"/>
        </w:rPr>
        <w:t>el cambio c</w:t>
      </w:r>
      <w:r w:rsidR="00F0310F" w:rsidRPr="002D02DE">
        <w:rPr>
          <w:rFonts w:ascii="Arial" w:hAnsi="Arial" w:cs="Arial"/>
          <w:sz w:val="20"/>
          <w:szCs w:val="20"/>
        </w:rPr>
        <w:t>limático es irreversible y por lo tanto, debemos adaptarnos a él.</w:t>
      </w:r>
    </w:p>
    <w:p w:rsidR="000F049E" w:rsidRPr="002D02DE" w:rsidRDefault="000F049E" w:rsidP="002D02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D02DE">
        <w:rPr>
          <w:rFonts w:ascii="Arial" w:hAnsi="Arial" w:cs="Arial"/>
          <w:sz w:val="20"/>
          <w:szCs w:val="20"/>
        </w:rPr>
        <w:t xml:space="preserve">La adaptación al cambio climático </w:t>
      </w:r>
      <w:r w:rsidR="002D02DE">
        <w:rPr>
          <w:rFonts w:ascii="Arial" w:hAnsi="Arial" w:cs="Arial"/>
          <w:sz w:val="20"/>
          <w:szCs w:val="20"/>
        </w:rPr>
        <w:t>no es m</w:t>
      </w:r>
      <w:r w:rsidR="000C2B64">
        <w:rPr>
          <w:rFonts w:ascii="Arial" w:hAnsi="Arial" w:cs="Arial"/>
          <w:sz w:val="20"/>
          <w:szCs w:val="20"/>
        </w:rPr>
        <w:t>á</w:t>
      </w:r>
      <w:r w:rsidR="002D02DE">
        <w:rPr>
          <w:rFonts w:ascii="Arial" w:hAnsi="Arial" w:cs="Arial"/>
          <w:sz w:val="20"/>
          <w:szCs w:val="20"/>
        </w:rPr>
        <w:t xml:space="preserve">s que </w:t>
      </w:r>
      <w:r w:rsidR="000C2B64">
        <w:rPr>
          <w:rFonts w:ascii="Arial" w:hAnsi="Arial" w:cs="Arial"/>
          <w:sz w:val="20"/>
          <w:szCs w:val="20"/>
        </w:rPr>
        <w:t xml:space="preserve">un conjunto de </w:t>
      </w:r>
      <w:r w:rsidRPr="002D02DE">
        <w:rPr>
          <w:rFonts w:ascii="Arial" w:hAnsi="Arial" w:cs="Arial"/>
          <w:sz w:val="20"/>
          <w:szCs w:val="20"/>
        </w:rPr>
        <w:t xml:space="preserve">medidas y ajustes en los sistemas humanos </w:t>
      </w:r>
      <w:r w:rsidR="000E1316">
        <w:rPr>
          <w:rFonts w:ascii="Arial" w:hAnsi="Arial" w:cs="Arial"/>
          <w:sz w:val="20"/>
          <w:szCs w:val="20"/>
        </w:rPr>
        <w:t>y</w:t>
      </w:r>
      <w:r w:rsidRPr="002D02DE">
        <w:rPr>
          <w:rFonts w:ascii="Arial" w:hAnsi="Arial" w:cs="Arial"/>
          <w:sz w:val="20"/>
          <w:szCs w:val="20"/>
        </w:rPr>
        <w:t xml:space="preserve"> naturales ante cambios en el clima para moderar el daño o aprovechar sus beneficios. </w:t>
      </w:r>
      <w:r w:rsidR="00F0310F" w:rsidRPr="002D02DE">
        <w:rPr>
          <w:rFonts w:ascii="Arial" w:hAnsi="Arial" w:cs="Arial"/>
          <w:sz w:val="20"/>
          <w:szCs w:val="20"/>
        </w:rPr>
        <w:t>Es necesari</w:t>
      </w:r>
      <w:r w:rsidR="000460EB">
        <w:rPr>
          <w:rFonts w:ascii="Arial" w:hAnsi="Arial" w:cs="Arial"/>
          <w:sz w:val="20"/>
          <w:szCs w:val="20"/>
        </w:rPr>
        <w:t>a la</w:t>
      </w:r>
      <w:r w:rsidR="00F0310F" w:rsidRPr="002D02DE">
        <w:rPr>
          <w:rFonts w:ascii="Arial" w:hAnsi="Arial" w:cs="Arial"/>
          <w:sz w:val="20"/>
          <w:szCs w:val="20"/>
        </w:rPr>
        <w:t xml:space="preserve"> adapta</w:t>
      </w:r>
      <w:r w:rsidR="000460EB">
        <w:rPr>
          <w:rFonts w:ascii="Arial" w:hAnsi="Arial" w:cs="Arial"/>
          <w:sz w:val="20"/>
          <w:szCs w:val="20"/>
        </w:rPr>
        <w:t>ción</w:t>
      </w:r>
      <w:r w:rsidR="00F0310F" w:rsidRPr="002D02DE">
        <w:rPr>
          <w:rFonts w:ascii="Arial" w:hAnsi="Arial" w:cs="Arial"/>
          <w:sz w:val="20"/>
          <w:szCs w:val="20"/>
        </w:rPr>
        <w:t xml:space="preserve"> para </w:t>
      </w:r>
      <w:r w:rsidRPr="002D02DE">
        <w:rPr>
          <w:rFonts w:ascii="Arial" w:hAnsi="Arial" w:cs="Arial"/>
          <w:sz w:val="20"/>
          <w:szCs w:val="20"/>
        </w:rPr>
        <w:t xml:space="preserve">la construcción de una capacidad de resistencia, </w:t>
      </w:r>
      <w:r w:rsidR="00F0310F" w:rsidRPr="002D02DE">
        <w:rPr>
          <w:rFonts w:ascii="Arial" w:hAnsi="Arial" w:cs="Arial"/>
          <w:sz w:val="20"/>
          <w:szCs w:val="20"/>
        </w:rPr>
        <w:t xml:space="preserve">pero su mayor </w:t>
      </w:r>
      <w:r w:rsidRPr="002D02DE">
        <w:rPr>
          <w:rFonts w:ascii="Arial" w:hAnsi="Arial" w:cs="Arial"/>
          <w:sz w:val="20"/>
          <w:szCs w:val="20"/>
        </w:rPr>
        <w:t xml:space="preserve">pertinencia </w:t>
      </w:r>
      <w:r w:rsidR="002D02DE">
        <w:rPr>
          <w:rFonts w:ascii="Arial" w:hAnsi="Arial" w:cs="Arial"/>
          <w:sz w:val="20"/>
          <w:szCs w:val="20"/>
        </w:rPr>
        <w:t>radica en el sentido preventivo</w:t>
      </w:r>
      <w:r w:rsidR="005F4A5C">
        <w:rPr>
          <w:rFonts w:ascii="Arial" w:hAnsi="Arial" w:cs="Arial"/>
          <w:sz w:val="20"/>
          <w:szCs w:val="20"/>
        </w:rPr>
        <w:t>,</w:t>
      </w:r>
      <w:r w:rsidR="002D02DE">
        <w:rPr>
          <w:rFonts w:ascii="Arial" w:hAnsi="Arial" w:cs="Arial"/>
          <w:sz w:val="20"/>
          <w:szCs w:val="20"/>
        </w:rPr>
        <w:t xml:space="preserve"> lo </w:t>
      </w:r>
      <w:r w:rsidR="00F0310F" w:rsidRPr="002D02DE">
        <w:rPr>
          <w:rFonts w:ascii="Arial" w:hAnsi="Arial" w:cs="Arial"/>
          <w:sz w:val="20"/>
          <w:szCs w:val="20"/>
        </w:rPr>
        <w:t xml:space="preserve">que a su vez </w:t>
      </w:r>
      <w:r w:rsidR="008D74F2" w:rsidRPr="002D02DE">
        <w:rPr>
          <w:rFonts w:ascii="Arial" w:hAnsi="Arial" w:cs="Arial"/>
          <w:sz w:val="20"/>
          <w:szCs w:val="20"/>
        </w:rPr>
        <w:t>p</w:t>
      </w:r>
      <w:r w:rsidR="00F0310F" w:rsidRPr="002D02DE">
        <w:rPr>
          <w:rFonts w:ascii="Arial" w:hAnsi="Arial" w:cs="Arial"/>
          <w:sz w:val="20"/>
          <w:szCs w:val="20"/>
        </w:rPr>
        <w:t xml:space="preserve">uede traducirse </w:t>
      </w:r>
      <w:r w:rsidR="008D74F2" w:rsidRPr="002D02DE">
        <w:rPr>
          <w:rFonts w:ascii="Arial" w:hAnsi="Arial" w:cs="Arial"/>
          <w:sz w:val="20"/>
          <w:szCs w:val="20"/>
        </w:rPr>
        <w:t xml:space="preserve">en </w:t>
      </w:r>
      <w:r w:rsidR="002D02DE">
        <w:rPr>
          <w:rFonts w:ascii="Arial" w:hAnsi="Arial" w:cs="Arial"/>
          <w:sz w:val="20"/>
          <w:szCs w:val="20"/>
        </w:rPr>
        <w:t xml:space="preserve">reducción de </w:t>
      </w:r>
      <w:r w:rsidR="008D74F2" w:rsidRPr="002D02DE">
        <w:rPr>
          <w:rFonts w:ascii="Arial" w:hAnsi="Arial" w:cs="Arial"/>
          <w:sz w:val="20"/>
          <w:szCs w:val="20"/>
        </w:rPr>
        <w:t xml:space="preserve">costos </w:t>
      </w:r>
      <w:r w:rsidR="002D02DE">
        <w:rPr>
          <w:rFonts w:ascii="Arial" w:hAnsi="Arial" w:cs="Arial"/>
          <w:sz w:val="20"/>
          <w:szCs w:val="20"/>
        </w:rPr>
        <w:t>futuros</w:t>
      </w:r>
      <w:r w:rsidR="008D74F2" w:rsidRPr="002D02DE">
        <w:rPr>
          <w:rFonts w:ascii="Arial" w:hAnsi="Arial" w:cs="Arial"/>
          <w:sz w:val="20"/>
          <w:szCs w:val="20"/>
        </w:rPr>
        <w:t xml:space="preserve">. </w:t>
      </w:r>
    </w:p>
    <w:p w:rsidR="008D74F2" w:rsidRPr="002D02DE" w:rsidRDefault="009144B6" w:rsidP="002D02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¿Có</w:t>
      </w:r>
      <w:r w:rsidR="008D74F2" w:rsidRPr="002D02DE">
        <w:rPr>
          <w:rFonts w:ascii="Arial" w:hAnsi="Arial" w:cs="Arial"/>
          <w:sz w:val="20"/>
          <w:szCs w:val="20"/>
        </w:rPr>
        <w:t>mo nos adaptamos? Pues conociendo las vulnerabilidades</w:t>
      </w:r>
      <w:r w:rsidR="005D5232" w:rsidRPr="002D02DE">
        <w:rPr>
          <w:rFonts w:ascii="Arial" w:hAnsi="Arial" w:cs="Arial"/>
          <w:sz w:val="20"/>
          <w:szCs w:val="20"/>
        </w:rPr>
        <w:t xml:space="preserve"> y trabajando para disminuirlas o eliminarlas.</w:t>
      </w:r>
    </w:p>
    <w:p w:rsidR="008D74F2" w:rsidRPr="002D02DE" w:rsidRDefault="005D5232" w:rsidP="002D02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D02DE">
        <w:rPr>
          <w:rFonts w:ascii="Arial" w:hAnsi="Arial" w:cs="Arial"/>
          <w:sz w:val="20"/>
          <w:szCs w:val="20"/>
        </w:rPr>
        <w:t>Es</w:t>
      </w:r>
      <w:r w:rsidR="000460EB">
        <w:rPr>
          <w:rFonts w:ascii="Arial" w:hAnsi="Arial" w:cs="Arial"/>
          <w:sz w:val="20"/>
          <w:szCs w:val="20"/>
        </w:rPr>
        <w:t>t</w:t>
      </w:r>
      <w:r w:rsidRPr="002D02DE">
        <w:rPr>
          <w:rFonts w:ascii="Arial" w:hAnsi="Arial" w:cs="Arial"/>
          <w:sz w:val="20"/>
          <w:szCs w:val="20"/>
        </w:rPr>
        <w:t>as son las razones que motiva</w:t>
      </w:r>
      <w:r w:rsidR="00E72EF6" w:rsidRPr="002D02DE">
        <w:rPr>
          <w:rFonts w:ascii="Arial" w:hAnsi="Arial" w:cs="Arial"/>
          <w:sz w:val="20"/>
          <w:szCs w:val="20"/>
        </w:rPr>
        <w:t>ron</w:t>
      </w:r>
      <w:r w:rsidR="002D02DE">
        <w:rPr>
          <w:rFonts w:ascii="Arial" w:hAnsi="Arial" w:cs="Arial"/>
          <w:sz w:val="20"/>
          <w:szCs w:val="20"/>
        </w:rPr>
        <w:t>la creación d</w:t>
      </w:r>
      <w:r w:rsidRPr="002D02DE">
        <w:rPr>
          <w:rFonts w:ascii="Arial" w:hAnsi="Arial" w:cs="Arial"/>
          <w:sz w:val="20"/>
          <w:szCs w:val="20"/>
        </w:rPr>
        <w:t>el proyecto BASAL (Bases Ambientales para la Sostenibilidad Alimentaria Local)</w:t>
      </w:r>
      <w:r w:rsidR="009144B6">
        <w:rPr>
          <w:rFonts w:ascii="Arial" w:hAnsi="Arial" w:cs="Arial"/>
          <w:sz w:val="20"/>
          <w:szCs w:val="20"/>
        </w:rPr>
        <w:t>. E</w:t>
      </w:r>
      <w:r w:rsidR="000C2B64">
        <w:rPr>
          <w:rFonts w:ascii="Arial" w:hAnsi="Arial" w:cs="Arial"/>
          <w:sz w:val="20"/>
          <w:szCs w:val="20"/>
        </w:rPr>
        <w:t>l</w:t>
      </w:r>
      <w:r w:rsidR="002D02DE">
        <w:rPr>
          <w:rFonts w:ascii="Arial" w:hAnsi="Arial" w:cs="Arial"/>
          <w:sz w:val="20"/>
          <w:szCs w:val="20"/>
        </w:rPr>
        <w:t xml:space="preserve"> mismo está</w:t>
      </w:r>
      <w:r w:rsidRPr="002D02DE">
        <w:rPr>
          <w:rFonts w:ascii="Arial" w:hAnsi="Arial" w:cs="Arial"/>
          <w:sz w:val="20"/>
          <w:szCs w:val="20"/>
        </w:rPr>
        <w:t xml:space="preserve"> coordinado por el Instituto de Geografía Tropical del CITMA y el Instituto de Investigaciones Agropecuarias del M</w:t>
      </w:r>
      <w:r w:rsidR="005F4A5C">
        <w:rPr>
          <w:rFonts w:ascii="Arial" w:hAnsi="Arial" w:cs="Arial"/>
          <w:sz w:val="20"/>
          <w:szCs w:val="20"/>
        </w:rPr>
        <w:t>INAGRI</w:t>
      </w:r>
      <w:r w:rsidR="002D02DE">
        <w:rPr>
          <w:rFonts w:ascii="Arial" w:hAnsi="Arial" w:cs="Arial"/>
          <w:sz w:val="20"/>
          <w:szCs w:val="20"/>
        </w:rPr>
        <w:t>. El proyecto</w:t>
      </w:r>
      <w:r w:rsidR="000C2B64">
        <w:rPr>
          <w:rFonts w:ascii="Arial" w:hAnsi="Arial" w:cs="Arial"/>
          <w:sz w:val="20"/>
          <w:szCs w:val="20"/>
        </w:rPr>
        <w:t xml:space="preserve"> se desarrolla en tres municipios del país con diferente orientación </w:t>
      </w:r>
      <w:proofErr w:type="spellStart"/>
      <w:r w:rsidR="000C2B64">
        <w:rPr>
          <w:rFonts w:ascii="Arial" w:hAnsi="Arial" w:cs="Arial"/>
          <w:sz w:val="20"/>
          <w:szCs w:val="20"/>
        </w:rPr>
        <w:t>agroproductiva</w:t>
      </w:r>
      <w:proofErr w:type="spellEnd"/>
      <w:r w:rsidR="002D02DE">
        <w:rPr>
          <w:rFonts w:ascii="Arial" w:hAnsi="Arial" w:cs="Arial"/>
          <w:sz w:val="20"/>
          <w:szCs w:val="20"/>
        </w:rPr>
        <w:t xml:space="preserve">  y</w:t>
      </w:r>
      <w:r w:rsidR="00E72EF6" w:rsidRPr="002D02DE">
        <w:rPr>
          <w:rFonts w:ascii="Arial" w:hAnsi="Arial" w:cs="Arial"/>
          <w:sz w:val="20"/>
          <w:szCs w:val="20"/>
        </w:rPr>
        <w:t xml:space="preserve"> en </w:t>
      </w:r>
      <w:r w:rsidR="000C2B64">
        <w:rPr>
          <w:rFonts w:ascii="Arial" w:hAnsi="Arial" w:cs="Arial"/>
          <w:sz w:val="20"/>
          <w:szCs w:val="20"/>
        </w:rPr>
        <w:t>é</w:t>
      </w:r>
      <w:r w:rsidR="00E72EF6" w:rsidRPr="002D02DE">
        <w:rPr>
          <w:rFonts w:ascii="Arial" w:hAnsi="Arial" w:cs="Arial"/>
          <w:sz w:val="20"/>
          <w:szCs w:val="20"/>
        </w:rPr>
        <w:t xml:space="preserve">l </w:t>
      </w:r>
      <w:r w:rsidR="000C2B64">
        <w:rPr>
          <w:rFonts w:ascii="Arial" w:hAnsi="Arial" w:cs="Arial"/>
          <w:sz w:val="20"/>
          <w:szCs w:val="20"/>
        </w:rPr>
        <w:t xml:space="preserve">laboran </w:t>
      </w:r>
      <w:r w:rsidR="00E72EF6" w:rsidRPr="002D02DE">
        <w:rPr>
          <w:rFonts w:ascii="Arial" w:hAnsi="Arial" w:cs="Arial"/>
          <w:sz w:val="20"/>
          <w:szCs w:val="20"/>
        </w:rPr>
        <w:t>numerosos especialistas e investigadores</w:t>
      </w:r>
      <w:r w:rsidR="000C2B64">
        <w:rPr>
          <w:rFonts w:ascii="Arial" w:hAnsi="Arial" w:cs="Arial"/>
          <w:sz w:val="20"/>
          <w:szCs w:val="20"/>
        </w:rPr>
        <w:t xml:space="preserve"> que se han propuesto</w:t>
      </w:r>
      <w:r w:rsidR="00E72EF6" w:rsidRPr="002D02DE">
        <w:rPr>
          <w:rFonts w:ascii="Arial" w:hAnsi="Arial" w:cs="Arial"/>
          <w:sz w:val="20"/>
          <w:szCs w:val="20"/>
        </w:rPr>
        <w:t>, entre otros objetivos, poner en manos de los decisores a nivel local una serie de instrumentos para la toma de decisiones</w:t>
      </w:r>
      <w:r w:rsidR="000C2B64">
        <w:rPr>
          <w:rFonts w:ascii="Arial" w:hAnsi="Arial" w:cs="Arial"/>
          <w:sz w:val="20"/>
          <w:szCs w:val="20"/>
        </w:rPr>
        <w:t>. El</w:t>
      </w:r>
      <w:r w:rsidR="00E72EF6" w:rsidRPr="002D02DE">
        <w:rPr>
          <w:rFonts w:ascii="Arial" w:hAnsi="Arial" w:cs="Arial"/>
          <w:sz w:val="20"/>
          <w:szCs w:val="20"/>
        </w:rPr>
        <w:t xml:space="preserve"> Plan Municipal de Enfrentamiento  y Adaptación al Cambio Climático</w:t>
      </w:r>
      <w:r w:rsidR="002D02DE">
        <w:rPr>
          <w:rFonts w:ascii="Arial" w:hAnsi="Arial" w:cs="Arial"/>
          <w:sz w:val="20"/>
          <w:szCs w:val="20"/>
        </w:rPr>
        <w:t xml:space="preserve"> en el Sector Agropecuario</w:t>
      </w:r>
      <w:r w:rsidR="000C2B64">
        <w:rPr>
          <w:rFonts w:ascii="Arial" w:hAnsi="Arial" w:cs="Arial"/>
          <w:sz w:val="20"/>
          <w:szCs w:val="20"/>
        </w:rPr>
        <w:t xml:space="preserve"> se erige </w:t>
      </w:r>
      <w:r w:rsidR="009144B6">
        <w:rPr>
          <w:rFonts w:ascii="Arial" w:hAnsi="Arial" w:cs="Arial"/>
          <w:sz w:val="20"/>
          <w:szCs w:val="20"/>
        </w:rPr>
        <w:t xml:space="preserve">en </w:t>
      </w:r>
      <w:r w:rsidR="000C2B64">
        <w:rPr>
          <w:rFonts w:ascii="Arial" w:hAnsi="Arial" w:cs="Arial"/>
          <w:sz w:val="20"/>
          <w:szCs w:val="20"/>
        </w:rPr>
        <w:t xml:space="preserve">instrumento idóneo para </w:t>
      </w:r>
      <w:r w:rsidR="001B384D">
        <w:rPr>
          <w:rFonts w:ascii="Arial" w:hAnsi="Arial" w:cs="Arial"/>
          <w:sz w:val="20"/>
          <w:szCs w:val="20"/>
        </w:rPr>
        <w:t>disminuir los riesgos ante los impactos de</w:t>
      </w:r>
      <w:r w:rsidR="00461E25">
        <w:rPr>
          <w:rFonts w:ascii="Arial" w:hAnsi="Arial" w:cs="Arial"/>
          <w:sz w:val="20"/>
          <w:szCs w:val="20"/>
        </w:rPr>
        <w:t>l</w:t>
      </w:r>
      <w:r w:rsidR="001B384D">
        <w:rPr>
          <w:rFonts w:ascii="Arial" w:hAnsi="Arial" w:cs="Arial"/>
          <w:sz w:val="20"/>
          <w:szCs w:val="20"/>
        </w:rPr>
        <w:t xml:space="preserve"> cambio climático en las producciones </w:t>
      </w:r>
      <w:r w:rsidR="00461E25">
        <w:rPr>
          <w:rFonts w:ascii="Arial" w:hAnsi="Arial" w:cs="Arial"/>
          <w:sz w:val="20"/>
          <w:szCs w:val="20"/>
        </w:rPr>
        <w:t xml:space="preserve">del sector. </w:t>
      </w:r>
    </w:p>
    <w:p w:rsidR="005D5232" w:rsidRDefault="002D02DE" w:rsidP="002D02DE">
      <w:pPr>
        <w:jc w:val="both"/>
        <w:rPr>
          <w:rFonts w:ascii="Arial" w:hAnsi="Arial" w:cs="Arial"/>
          <w:sz w:val="20"/>
          <w:szCs w:val="20"/>
        </w:rPr>
      </w:pPr>
      <w:r w:rsidRPr="002B4AC4">
        <w:rPr>
          <w:rFonts w:ascii="Arial" w:hAnsi="Arial" w:cs="Arial"/>
          <w:sz w:val="20"/>
          <w:szCs w:val="20"/>
        </w:rPr>
        <w:t xml:space="preserve">Para la elaboración de dicho Plan se han realizado diversas tareas </w:t>
      </w:r>
      <w:r w:rsidR="001B384D" w:rsidRPr="002B4AC4">
        <w:rPr>
          <w:rFonts w:ascii="Arial" w:hAnsi="Arial" w:cs="Arial"/>
          <w:sz w:val="20"/>
          <w:szCs w:val="20"/>
        </w:rPr>
        <w:t>que van desde la creación de los equipos técnicos municipales</w:t>
      </w:r>
      <w:r w:rsidR="002B4AC4">
        <w:rPr>
          <w:rFonts w:ascii="Arial" w:hAnsi="Arial" w:cs="Arial"/>
          <w:sz w:val="20"/>
          <w:szCs w:val="20"/>
        </w:rPr>
        <w:t xml:space="preserve"> y nacional</w:t>
      </w:r>
      <w:r w:rsidR="001B384D" w:rsidRPr="002B4AC4">
        <w:rPr>
          <w:rFonts w:ascii="Arial" w:hAnsi="Arial" w:cs="Arial"/>
          <w:sz w:val="20"/>
          <w:szCs w:val="20"/>
        </w:rPr>
        <w:t>, pasando por la preparación teórica para la fundamentación, la recopilación de antecedentes en el país, el conocimiento del marco</w:t>
      </w:r>
      <w:r w:rsidR="0087106F">
        <w:rPr>
          <w:rFonts w:ascii="Arial" w:hAnsi="Arial" w:cs="Arial"/>
          <w:sz w:val="20"/>
          <w:szCs w:val="20"/>
        </w:rPr>
        <w:t xml:space="preserve"> de </w:t>
      </w:r>
      <w:r w:rsidR="001B384D" w:rsidRPr="002B4AC4">
        <w:rPr>
          <w:rFonts w:ascii="Arial" w:hAnsi="Arial" w:cs="Arial"/>
          <w:sz w:val="20"/>
          <w:szCs w:val="20"/>
        </w:rPr>
        <w:t xml:space="preserve"> polític</w:t>
      </w:r>
      <w:r w:rsidR="0087106F">
        <w:rPr>
          <w:rFonts w:ascii="Arial" w:hAnsi="Arial" w:cs="Arial"/>
          <w:sz w:val="20"/>
          <w:szCs w:val="20"/>
        </w:rPr>
        <w:t>as y estrategias nacional y sectoriales</w:t>
      </w:r>
      <w:r w:rsidR="002B4AC4" w:rsidRPr="002B4AC4">
        <w:rPr>
          <w:rFonts w:ascii="Arial" w:hAnsi="Arial" w:cs="Arial"/>
          <w:sz w:val="20"/>
          <w:szCs w:val="20"/>
        </w:rPr>
        <w:t xml:space="preserve">, </w:t>
      </w:r>
      <w:r w:rsidR="001B384D" w:rsidRPr="002B4AC4">
        <w:rPr>
          <w:rFonts w:ascii="Arial" w:hAnsi="Arial" w:cs="Arial"/>
          <w:sz w:val="20"/>
          <w:szCs w:val="20"/>
        </w:rPr>
        <w:t xml:space="preserve">hasta la definición de un esquemametodológico </w:t>
      </w:r>
      <w:r w:rsidR="002B4AC4">
        <w:rPr>
          <w:rFonts w:ascii="Arial" w:hAnsi="Arial" w:cs="Arial"/>
          <w:sz w:val="20"/>
          <w:szCs w:val="20"/>
        </w:rPr>
        <w:t>que organiza todo</w:t>
      </w:r>
      <w:r w:rsidR="000419F7">
        <w:rPr>
          <w:rFonts w:ascii="Arial" w:hAnsi="Arial" w:cs="Arial"/>
          <w:sz w:val="20"/>
          <w:szCs w:val="20"/>
        </w:rPr>
        <w:t xml:space="preserve">s los resultados obtenidos </w:t>
      </w:r>
      <w:r w:rsidR="00FE70A8">
        <w:rPr>
          <w:rFonts w:ascii="Arial" w:hAnsi="Arial" w:cs="Arial"/>
          <w:sz w:val="20"/>
          <w:szCs w:val="20"/>
        </w:rPr>
        <w:t>por los otros grupos del proyecto</w:t>
      </w:r>
      <w:r w:rsidR="00B047B2">
        <w:rPr>
          <w:rFonts w:ascii="Arial" w:hAnsi="Arial" w:cs="Arial"/>
          <w:sz w:val="20"/>
          <w:szCs w:val="20"/>
        </w:rPr>
        <w:t>,</w:t>
      </w:r>
      <w:r w:rsidR="009631A9">
        <w:rPr>
          <w:rFonts w:ascii="Arial" w:hAnsi="Arial" w:cs="Arial"/>
          <w:sz w:val="20"/>
          <w:szCs w:val="20"/>
        </w:rPr>
        <w:t>de acuerdo con</w:t>
      </w:r>
      <w:r w:rsidR="002B4AC4">
        <w:rPr>
          <w:rFonts w:ascii="Arial" w:hAnsi="Arial" w:cs="Arial"/>
          <w:sz w:val="20"/>
          <w:szCs w:val="20"/>
        </w:rPr>
        <w:t xml:space="preserve"> los principales lineamientos y acciones que debe contener el Plan</w:t>
      </w:r>
      <w:r w:rsidR="000460EB">
        <w:rPr>
          <w:rFonts w:ascii="Arial" w:hAnsi="Arial" w:cs="Arial"/>
          <w:sz w:val="20"/>
          <w:szCs w:val="20"/>
        </w:rPr>
        <w:t xml:space="preserve">. </w:t>
      </w:r>
    </w:p>
    <w:p w:rsidR="002B4AC4" w:rsidRPr="002B4AC4" w:rsidRDefault="002B4AC4" w:rsidP="002D02D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estos momentos nos encontramos en la etapa final de elaboración del Plan. En el mes de mayo del presente año se realizó</w:t>
      </w:r>
      <w:r w:rsidR="00461E25">
        <w:rPr>
          <w:rFonts w:ascii="Arial" w:hAnsi="Arial" w:cs="Arial"/>
          <w:sz w:val="20"/>
          <w:szCs w:val="20"/>
        </w:rPr>
        <w:t xml:space="preserve"> un taller de adiestramiento para la elaboración participativa del</w:t>
      </w:r>
      <w:r w:rsidR="00445A23">
        <w:rPr>
          <w:rFonts w:ascii="Arial" w:hAnsi="Arial" w:cs="Arial"/>
          <w:sz w:val="20"/>
          <w:szCs w:val="20"/>
        </w:rPr>
        <w:t>os</w:t>
      </w:r>
      <w:r w:rsidR="00461E25">
        <w:rPr>
          <w:rFonts w:ascii="Arial" w:hAnsi="Arial" w:cs="Arial"/>
          <w:sz w:val="20"/>
          <w:szCs w:val="20"/>
        </w:rPr>
        <w:t xml:space="preserve"> plan</w:t>
      </w:r>
      <w:r w:rsidR="00445A23">
        <w:rPr>
          <w:rFonts w:ascii="Arial" w:hAnsi="Arial" w:cs="Arial"/>
          <w:sz w:val="20"/>
          <w:szCs w:val="20"/>
        </w:rPr>
        <w:t>es</w:t>
      </w:r>
      <w:r w:rsidR="00461E25">
        <w:rPr>
          <w:rFonts w:ascii="Arial" w:hAnsi="Arial" w:cs="Arial"/>
          <w:sz w:val="20"/>
          <w:szCs w:val="20"/>
        </w:rPr>
        <w:t xml:space="preserve"> municipal</w:t>
      </w:r>
      <w:r w:rsidR="00445A23">
        <w:rPr>
          <w:rFonts w:ascii="Arial" w:hAnsi="Arial" w:cs="Arial"/>
          <w:sz w:val="20"/>
          <w:szCs w:val="20"/>
        </w:rPr>
        <w:t xml:space="preserve">es. </w:t>
      </w:r>
      <w:r w:rsidR="001646A3">
        <w:rPr>
          <w:rFonts w:ascii="Arial" w:hAnsi="Arial" w:cs="Arial"/>
          <w:sz w:val="20"/>
          <w:szCs w:val="20"/>
        </w:rPr>
        <w:t xml:space="preserve">Fue conducido por el Dr. </w:t>
      </w:r>
      <w:proofErr w:type="spellStart"/>
      <w:r w:rsidR="001646A3">
        <w:rPr>
          <w:rFonts w:ascii="Arial" w:hAnsi="Arial" w:cs="Arial"/>
          <w:sz w:val="20"/>
          <w:szCs w:val="20"/>
        </w:rPr>
        <w:t>Cuauhtemoc</w:t>
      </w:r>
      <w:r w:rsidR="00B047B2">
        <w:rPr>
          <w:rFonts w:ascii="Arial" w:hAnsi="Arial" w:cs="Arial"/>
          <w:sz w:val="20"/>
          <w:szCs w:val="20"/>
        </w:rPr>
        <w:t>León</w:t>
      </w:r>
      <w:proofErr w:type="spellEnd"/>
      <w:r w:rsidR="001646A3">
        <w:rPr>
          <w:rFonts w:ascii="Arial" w:hAnsi="Arial" w:cs="Arial"/>
          <w:sz w:val="20"/>
          <w:szCs w:val="20"/>
        </w:rPr>
        <w:t xml:space="preserve"> Diez, consultor del PNUD. Participaron representantes de todos los actores involucrados de los 3 municipios: investigadores, productores y decisores de los respectivos gobiernos y de las</w:t>
      </w:r>
      <w:r w:rsidR="00FE70A8">
        <w:rPr>
          <w:rFonts w:ascii="Arial" w:hAnsi="Arial" w:cs="Arial"/>
          <w:sz w:val="20"/>
          <w:szCs w:val="20"/>
        </w:rPr>
        <w:t xml:space="preserve"> empresas agropecuarias.Se tomó como referencia para el experimento el caso de </w:t>
      </w:r>
      <w:r w:rsidR="00B047B2">
        <w:rPr>
          <w:rFonts w:ascii="Arial" w:hAnsi="Arial" w:cs="Arial"/>
          <w:sz w:val="20"/>
          <w:szCs w:val="20"/>
        </w:rPr>
        <w:t>Güira</w:t>
      </w:r>
      <w:r w:rsidR="00FE70A8">
        <w:rPr>
          <w:rFonts w:ascii="Arial" w:hAnsi="Arial" w:cs="Arial"/>
          <w:sz w:val="20"/>
          <w:szCs w:val="20"/>
        </w:rPr>
        <w:t xml:space="preserve"> de Melena con sus 5 áreas de intervención</w:t>
      </w:r>
      <w:r w:rsidR="009631A9">
        <w:rPr>
          <w:rFonts w:ascii="Arial" w:hAnsi="Arial" w:cs="Arial"/>
          <w:sz w:val="20"/>
          <w:szCs w:val="20"/>
        </w:rPr>
        <w:t>,</w:t>
      </w:r>
      <w:r w:rsidR="00FE70A8">
        <w:rPr>
          <w:rFonts w:ascii="Arial" w:hAnsi="Arial" w:cs="Arial"/>
          <w:sz w:val="20"/>
          <w:szCs w:val="20"/>
        </w:rPr>
        <w:t xml:space="preserve"> por ser el territorio donde se ha avanzado m</w:t>
      </w:r>
      <w:r w:rsidR="009B0D27">
        <w:rPr>
          <w:rFonts w:ascii="Arial" w:hAnsi="Arial" w:cs="Arial"/>
          <w:sz w:val="20"/>
          <w:szCs w:val="20"/>
        </w:rPr>
        <w:t>á</w:t>
      </w:r>
      <w:r w:rsidR="00FE70A8">
        <w:rPr>
          <w:rFonts w:ascii="Arial" w:hAnsi="Arial" w:cs="Arial"/>
          <w:sz w:val="20"/>
          <w:szCs w:val="20"/>
        </w:rPr>
        <w:t xml:space="preserve">s en la implementación de las medidas propuestas por </w:t>
      </w:r>
      <w:r w:rsidR="009B0D27">
        <w:rPr>
          <w:rFonts w:ascii="Arial" w:hAnsi="Arial" w:cs="Arial"/>
          <w:sz w:val="20"/>
          <w:szCs w:val="20"/>
        </w:rPr>
        <w:t>los resultados hasta ahora culminados.</w:t>
      </w:r>
    </w:p>
    <w:p w:rsidR="0087106F" w:rsidRPr="00FE70A8" w:rsidRDefault="00B047B2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municipio es </w:t>
      </w:r>
      <w:r w:rsidR="0087106F" w:rsidRPr="00FE70A8">
        <w:rPr>
          <w:rFonts w:ascii="Arial" w:hAnsi="Arial" w:cs="Arial"/>
          <w:sz w:val="20"/>
          <w:szCs w:val="20"/>
        </w:rPr>
        <w:t>el escenario de las estrategias de desarrollo comunitarias y de las entidades productivas menores, pero el territorio es más peculiar en la medida que se baja la escala de intervención. Dicha particularidad le imprime una identidad propia y por consiguiente</w:t>
      </w:r>
      <w:r w:rsidR="009631A9">
        <w:rPr>
          <w:rFonts w:ascii="Arial" w:hAnsi="Arial" w:cs="Arial"/>
          <w:sz w:val="20"/>
          <w:szCs w:val="20"/>
        </w:rPr>
        <w:t>,</w:t>
      </w:r>
      <w:r w:rsidR="0087106F" w:rsidRPr="00FE70A8">
        <w:rPr>
          <w:rFonts w:ascii="Arial" w:hAnsi="Arial" w:cs="Arial"/>
          <w:sz w:val="20"/>
          <w:szCs w:val="20"/>
        </w:rPr>
        <w:t xml:space="preserve"> revela la diversidad geográfica entre las localidades, tanto naturales, físicas</w:t>
      </w:r>
      <w:r w:rsidR="009631A9">
        <w:rPr>
          <w:rFonts w:ascii="Arial" w:hAnsi="Arial" w:cs="Arial"/>
          <w:sz w:val="20"/>
          <w:szCs w:val="20"/>
        </w:rPr>
        <w:t>,</w:t>
      </w:r>
      <w:r w:rsidR="0087106F" w:rsidRPr="00FE70A8">
        <w:rPr>
          <w:rFonts w:ascii="Arial" w:hAnsi="Arial" w:cs="Arial"/>
          <w:sz w:val="20"/>
          <w:szCs w:val="20"/>
        </w:rPr>
        <w:t xml:space="preserve"> como económicas y sociales. En consecuencia, las acciones </w:t>
      </w:r>
      <w:r w:rsidR="009631A9">
        <w:rPr>
          <w:rFonts w:ascii="Arial" w:hAnsi="Arial" w:cs="Arial"/>
          <w:sz w:val="20"/>
          <w:szCs w:val="20"/>
        </w:rPr>
        <w:t xml:space="preserve">que se propongan </w:t>
      </w:r>
      <w:r w:rsidR="0087106F" w:rsidRPr="00FE70A8">
        <w:rPr>
          <w:rFonts w:ascii="Arial" w:hAnsi="Arial" w:cs="Arial"/>
          <w:sz w:val="20"/>
          <w:szCs w:val="20"/>
        </w:rPr>
        <w:t xml:space="preserve">tienen que corresponder con esa diversidad, con las condiciones de cada lugar, con las necesidades de cada lugar, con las experiencias que se vayan suscitando producto de los cambios. </w:t>
      </w:r>
    </w:p>
    <w:p w:rsidR="0087106F" w:rsidRDefault="0087106F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E70A8">
        <w:rPr>
          <w:rFonts w:ascii="Arial" w:hAnsi="Arial" w:cs="Arial"/>
          <w:sz w:val="20"/>
          <w:szCs w:val="20"/>
        </w:rPr>
        <w:t xml:space="preserve">De la misma manera y muy asociada a lo local está la participación. Son los propios habitantes, los actores principales de cada localidad, comunidad, cooperativa, empresa, etc. los que </w:t>
      </w:r>
      <w:r w:rsidRPr="00FE70A8">
        <w:rPr>
          <w:rFonts w:ascii="Arial" w:hAnsi="Arial" w:cs="Arial"/>
          <w:sz w:val="20"/>
          <w:szCs w:val="20"/>
        </w:rPr>
        <w:lastRenderedPageBreak/>
        <w:t>conocen su territorio, los que saben qué es lo que está cambiando, cómo se está afectando la producción, su economía, la vida en general; por lo tanto son los responsables de proponer las medidas y asimismo comprometerse en el cumplimiento.</w:t>
      </w:r>
    </w:p>
    <w:p w:rsidR="009B0D27" w:rsidRDefault="009B0D27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Atendiendo a lo anterior se realizó el ejercicio participativo con el objetivo de obtener los planes de adaptación de </w:t>
      </w:r>
      <w:r w:rsidR="005F4A5C">
        <w:rPr>
          <w:rFonts w:ascii="Arial" w:hAnsi="Arial" w:cs="Arial"/>
          <w:sz w:val="20"/>
          <w:szCs w:val="20"/>
        </w:rPr>
        <w:t xml:space="preserve">cada </w:t>
      </w:r>
      <w:r>
        <w:rPr>
          <w:rFonts w:ascii="Arial" w:hAnsi="Arial" w:cs="Arial"/>
          <w:sz w:val="20"/>
          <w:szCs w:val="20"/>
        </w:rPr>
        <w:t xml:space="preserve">cooperativa, de la </w:t>
      </w:r>
      <w:r w:rsidR="000D700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mpresa de </w:t>
      </w:r>
      <w:r w:rsidR="000D7006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ultivos </w:t>
      </w:r>
      <w:r w:rsidR="000D7006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arios y del municipio en general. Se aplicaron numerosas técnicas de ayuda a la decisión de acuerdo </w:t>
      </w:r>
      <w:r w:rsidR="00140DB9">
        <w:rPr>
          <w:rFonts w:ascii="Arial" w:hAnsi="Arial" w:cs="Arial"/>
          <w:sz w:val="20"/>
          <w:szCs w:val="20"/>
        </w:rPr>
        <w:t xml:space="preserve">con </w:t>
      </w:r>
      <w:r>
        <w:rPr>
          <w:rFonts w:ascii="Arial" w:hAnsi="Arial" w:cs="Arial"/>
          <w:sz w:val="20"/>
          <w:szCs w:val="20"/>
        </w:rPr>
        <w:t>los momentos del taller. Se partió de los 4 documentos m</w:t>
      </w:r>
      <w:r w:rsidR="005F4A5C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>s importantes que re</w:t>
      </w:r>
      <w:r w:rsidR="000460EB">
        <w:rPr>
          <w:rFonts w:ascii="Arial" w:hAnsi="Arial" w:cs="Arial"/>
          <w:sz w:val="20"/>
          <w:szCs w:val="20"/>
        </w:rPr>
        <w:t>ú</w:t>
      </w:r>
      <w:r>
        <w:rPr>
          <w:rFonts w:ascii="Arial" w:hAnsi="Arial" w:cs="Arial"/>
          <w:sz w:val="20"/>
          <w:szCs w:val="20"/>
        </w:rPr>
        <w:t>n</w:t>
      </w:r>
      <w:r w:rsidR="005F4A5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 medidas aplicables a todos los municipios estudiados. Se </w:t>
      </w:r>
      <w:r w:rsidR="00140DB9">
        <w:rPr>
          <w:rFonts w:ascii="Arial" w:hAnsi="Arial" w:cs="Arial"/>
          <w:sz w:val="20"/>
          <w:szCs w:val="20"/>
        </w:rPr>
        <w:t xml:space="preserve">ponderaron y se </w:t>
      </w:r>
      <w:r>
        <w:rPr>
          <w:rFonts w:ascii="Arial" w:hAnsi="Arial" w:cs="Arial"/>
          <w:sz w:val="20"/>
          <w:szCs w:val="20"/>
        </w:rPr>
        <w:t xml:space="preserve">evaluaron aquellas medidas </w:t>
      </w:r>
      <w:r w:rsidR="00140DB9">
        <w:rPr>
          <w:rFonts w:ascii="Arial" w:hAnsi="Arial" w:cs="Arial"/>
          <w:sz w:val="20"/>
          <w:szCs w:val="20"/>
        </w:rPr>
        <w:t>adecuadas a cada caso</w:t>
      </w:r>
      <w:r w:rsidR="0022073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realizables en los 3 primeros años de la adaptación</w:t>
      </w:r>
      <w:r w:rsidR="00140DB9">
        <w:rPr>
          <w:rFonts w:ascii="Arial" w:hAnsi="Arial" w:cs="Arial"/>
          <w:sz w:val="20"/>
          <w:szCs w:val="20"/>
        </w:rPr>
        <w:t xml:space="preserve"> y se nombraron los ejecutores y responsables. Por último el </w:t>
      </w:r>
      <w:r w:rsidR="00026F12">
        <w:rPr>
          <w:rFonts w:ascii="Arial" w:hAnsi="Arial" w:cs="Arial"/>
          <w:sz w:val="20"/>
          <w:szCs w:val="20"/>
        </w:rPr>
        <w:t xml:space="preserve">Taller culminó con un plan de acciones para </w:t>
      </w:r>
      <w:r w:rsidR="000D7006">
        <w:rPr>
          <w:rFonts w:ascii="Arial" w:hAnsi="Arial" w:cs="Arial"/>
          <w:sz w:val="20"/>
          <w:szCs w:val="20"/>
        </w:rPr>
        <w:t>finalizar</w:t>
      </w:r>
      <w:r w:rsidR="00026F12">
        <w:rPr>
          <w:rFonts w:ascii="Arial" w:hAnsi="Arial" w:cs="Arial"/>
          <w:sz w:val="20"/>
          <w:szCs w:val="20"/>
        </w:rPr>
        <w:t xml:space="preserve"> y aprobar los planes en sus respectivas Asambleas Municipales antes del término del </w:t>
      </w:r>
      <w:r w:rsidR="00B047B2">
        <w:rPr>
          <w:rFonts w:ascii="Arial" w:hAnsi="Arial" w:cs="Arial"/>
          <w:sz w:val="20"/>
          <w:szCs w:val="20"/>
        </w:rPr>
        <w:t xml:space="preserve">año </w:t>
      </w:r>
      <w:r w:rsidR="00026F12">
        <w:rPr>
          <w:rFonts w:ascii="Arial" w:hAnsi="Arial" w:cs="Arial"/>
          <w:sz w:val="20"/>
          <w:szCs w:val="20"/>
        </w:rPr>
        <w:t>2016.</w:t>
      </w:r>
    </w:p>
    <w:p w:rsidR="00026F12" w:rsidRDefault="00B047B2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un momento posterior a la celebración de</w:t>
      </w:r>
      <w:r w:rsidR="00026F12">
        <w:rPr>
          <w:rFonts w:ascii="Arial" w:hAnsi="Arial" w:cs="Arial"/>
          <w:sz w:val="20"/>
          <w:szCs w:val="20"/>
        </w:rPr>
        <w:t>l taller</w:t>
      </w:r>
      <w:r>
        <w:rPr>
          <w:rFonts w:ascii="Arial" w:hAnsi="Arial" w:cs="Arial"/>
          <w:sz w:val="20"/>
          <w:szCs w:val="20"/>
        </w:rPr>
        <w:t>,</w:t>
      </w:r>
      <w:r w:rsidR="00026F12">
        <w:rPr>
          <w:rFonts w:ascii="Arial" w:hAnsi="Arial" w:cs="Arial"/>
          <w:sz w:val="20"/>
          <w:szCs w:val="20"/>
        </w:rPr>
        <w:t xml:space="preserve"> los grupos se dedicaron a sensibilizar a todos los actores de sus territorios, a revisar y hacer precisiones, a elaborar los planes de las entidades locales que no pertenecen al proyecto y a la elaboración particularizada de los otros dos municipios; Los Pal</w:t>
      </w:r>
      <w:r>
        <w:rPr>
          <w:rFonts w:ascii="Arial" w:hAnsi="Arial" w:cs="Arial"/>
          <w:sz w:val="20"/>
          <w:szCs w:val="20"/>
        </w:rPr>
        <w:t>acio</w:t>
      </w:r>
      <w:r w:rsidR="00026F12">
        <w:rPr>
          <w:rFonts w:ascii="Arial" w:hAnsi="Arial" w:cs="Arial"/>
          <w:sz w:val="20"/>
          <w:szCs w:val="20"/>
        </w:rPr>
        <w:t xml:space="preserve">s y </w:t>
      </w:r>
      <w:proofErr w:type="spellStart"/>
      <w:r w:rsidR="00026F12">
        <w:rPr>
          <w:rFonts w:ascii="Arial" w:hAnsi="Arial" w:cs="Arial"/>
          <w:sz w:val="20"/>
          <w:szCs w:val="20"/>
        </w:rPr>
        <w:t>Jimaguayú</w:t>
      </w:r>
      <w:proofErr w:type="spellEnd"/>
      <w:r w:rsidR="00026F12">
        <w:rPr>
          <w:rFonts w:ascii="Arial" w:hAnsi="Arial" w:cs="Arial"/>
          <w:sz w:val="20"/>
          <w:szCs w:val="20"/>
        </w:rPr>
        <w:t xml:space="preserve">. </w:t>
      </w:r>
      <w:r w:rsidR="005F4A5C">
        <w:rPr>
          <w:rFonts w:ascii="Arial" w:hAnsi="Arial" w:cs="Arial"/>
          <w:sz w:val="20"/>
          <w:szCs w:val="20"/>
        </w:rPr>
        <w:t xml:space="preserve">En el mes de octubre se realizan </w:t>
      </w:r>
      <w:r w:rsidR="00026F12">
        <w:rPr>
          <w:rFonts w:ascii="Arial" w:hAnsi="Arial" w:cs="Arial"/>
          <w:sz w:val="20"/>
          <w:szCs w:val="20"/>
        </w:rPr>
        <w:t xml:space="preserve">las últimas reuniones técnicas con los productores para en el mes de noviembre </w:t>
      </w:r>
      <w:r w:rsidR="005F4A5C">
        <w:rPr>
          <w:rFonts w:ascii="Arial" w:hAnsi="Arial" w:cs="Arial"/>
          <w:sz w:val="20"/>
          <w:szCs w:val="20"/>
        </w:rPr>
        <w:t xml:space="preserve">celebrar </w:t>
      </w:r>
      <w:r w:rsidR="00026F12">
        <w:rPr>
          <w:rFonts w:ascii="Arial" w:hAnsi="Arial" w:cs="Arial"/>
          <w:sz w:val="20"/>
          <w:szCs w:val="20"/>
        </w:rPr>
        <w:t xml:space="preserve">los talleres </w:t>
      </w:r>
      <w:r w:rsidR="005F4A5C">
        <w:rPr>
          <w:rFonts w:ascii="Arial" w:hAnsi="Arial" w:cs="Arial"/>
          <w:sz w:val="20"/>
          <w:szCs w:val="20"/>
        </w:rPr>
        <w:t xml:space="preserve">participativos </w:t>
      </w:r>
      <w:r w:rsidR="000460EB">
        <w:rPr>
          <w:rFonts w:ascii="Arial" w:hAnsi="Arial" w:cs="Arial"/>
          <w:sz w:val="20"/>
          <w:szCs w:val="20"/>
        </w:rPr>
        <w:t>correspondentes.</w:t>
      </w:r>
    </w:p>
    <w:p w:rsidR="00C86183" w:rsidRDefault="00C86183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objetivo final es lograr una metodología aprobada por el Ministerio de la Agricultura para ser generalizada en todos los municipios agropecuarios del país. </w:t>
      </w:r>
    </w:p>
    <w:p w:rsidR="00026F12" w:rsidRDefault="00026F12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26F12" w:rsidRDefault="00026F12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26F12" w:rsidRDefault="00026F12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26F12" w:rsidRDefault="00026F12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9B0D27" w:rsidRDefault="009B0D27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9B0D27" w:rsidRDefault="009B0D27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9B0D27" w:rsidRDefault="009B0D27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9B0D27" w:rsidRPr="00FE70A8" w:rsidRDefault="009B0D27" w:rsidP="0087106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5D5232" w:rsidRPr="002D02DE" w:rsidRDefault="005D5232" w:rsidP="002D02DE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sectPr w:rsidR="005D5232" w:rsidRPr="002D02DE" w:rsidSect="000D01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0F33"/>
    <w:rsid w:val="00026F12"/>
    <w:rsid w:val="0003416B"/>
    <w:rsid w:val="000419F7"/>
    <w:rsid w:val="000460EB"/>
    <w:rsid w:val="000C2B64"/>
    <w:rsid w:val="000D01E9"/>
    <w:rsid w:val="000D7006"/>
    <w:rsid w:val="000E1316"/>
    <w:rsid w:val="000F049E"/>
    <w:rsid w:val="00117BCE"/>
    <w:rsid w:val="00140DB9"/>
    <w:rsid w:val="001646A3"/>
    <w:rsid w:val="001B384D"/>
    <w:rsid w:val="0022073B"/>
    <w:rsid w:val="002B4AC4"/>
    <w:rsid w:val="002C5308"/>
    <w:rsid w:val="002D02DE"/>
    <w:rsid w:val="003B7A5F"/>
    <w:rsid w:val="003D45D4"/>
    <w:rsid w:val="00445A23"/>
    <w:rsid w:val="00461E25"/>
    <w:rsid w:val="004B2C58"/>
    <w:rsid w:val="004F3A4D"/>
    <w:rsid w:val="005B1290"/>
    <w:rsid w:val="005D5232"/>
    <w:rsid w:val="005F4A5C"/>
    <w:rsid w:val="00665BBF"/>
    <w:rsid w:val="00700F33"/>
    <w:rsid w:val="007D7CB8"/>
    <w:rsid w:val="00832933"/>
    <w:rsid w:val="0087106F"/>
    <w:rsid w:val="008D74F2"/>
    <w:rsid w:val="009144B6"/>
    <w:rsid w:val="009631A9"/>
    <w:rsid w:val="009B0D27"/>
    <w:rsid w:val="00A161FF"/>
    <w:rsid w:val="00B047B2"/>
    <w:rsid w:val="00B133F3"/>
    <w:rsid w:val="00C61ECF"/>
    <w:rsid w:val="00C86183"/>
    <w:rsid w:val="00CA6527"/>
    <w:rsid w:val="00CC5FB0"/>
    <w:rsid w:val="00D91044"/>
    <w:rsid w:val="00DB2437"/>
    <w:rsid w:val="00DE3229"/>
    <w:rsid w:val="00E33017"/>
    <w:rsid w:val="00E6022B"/>
    <w:rsid w:val="00E72EF6"/>
    <w:rsid w:val="00F0310F"/>
    <w:rsid w:val="00FB50A8"/>
    <w:rsid w:val="00FE7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878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marlenp</dc:creator>
  <cp:lastModifiedBy>patricia</cp:lastModifiedBy>
  <cp:revision>3</cp:revision>
  <dcterms:created xsi:type="dcterms:W3CDTF">2016-10-31T16:21:00Z</dcterms:created>
  <dcterms:modified xsi:type="dcterms:W3CDTF">2016-10-31T16:27:00Z</dcterms:modified>
</cp:coreProperties>
</file>